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5F" w:rsidRDefault="008B7E5F" w:rsidP="008B7E5F">
      <w:pPr>
        <w:ind w:right="700"/>
        <w:jc w:val="center"/>
        <w:rPr>
          <w:rStyle w:val="Bodytext20"/>
          <w:rFonts w:eastAsiaTheme="minorHAnsi"/>
        </w:rPr>
      </w:pPr>
      <w:r>
        <w:rPr>
          <w:rStyle w:val="Bodytext20"/>
          <w:rFonts w:eastAsiaTheme="minorHAnsi"/>
        </w:rPr>
        <w:t>Муниципальное бюджетное общеобразовательное учреждение</w:t>
      </w:r>
    </w:p>
    <w:p w:rsidR="008B7E5F" w:rsidRDefault="008B7E5F" w:rsidP="008B7E5F">
      <w:pPr>
        <w:ind w:right="700"/>
        <w:jc w:val="center"/>
      </w:pPr>
      <w:r>
        <w:rPr>
          <w:rStyle w:val="Bodytext20"/>
          <w:rFonts w:eastAsiaTheme="minorHAnsi"/>
        </w:rPr>
        <w:t>средняя школа №41 имени М.Ю.Лермонтова города Липецка</w:t>
      </w:r>
      <w:r>
        <w:rPr>
          <w:rStyle w:val="Bodytext20"/>
          <w:rFonts w:eastAsiaTheme="minorHAnsi"/>
        </w:rPr>
        <w:br/>
        <w:t xml:space="preserve">            Арсеньева ул., д.38а, Липецк, 398026</w:t>
      </w:r>
    </w:p>
    <w:p w:rsidR="008B7E5F" w:rsidRPr="00751850" w:rsidRDefault="002C3510" w:rsidP="008B7E5F">
      <w:pPr>
        <w:ind w:left="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96.9pt;margin-top:81.35pt;width:77.75pt;height:12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" filled="f" stroked="f">
            <v:textbox style="mso-fit-shape-to-text:t" inset="0,0,0,0">
              <w:txbxContent>
                <w:p w:rsidR="008B7E5F" w:rsidRDefault="008B7E5F" w:rsidP="008B7E5F">
                  <w:pPr>
                    <w:spacing w:line="240" w:lineRule="exact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6" o:spid="_x0000_s1027" type="#_x0000_t202" style="position:absolute;left:0;text-align:left;margin-left:165.25pt;margin-top:97.05pt;width:132.5pt;height:16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X2r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" filled="f" stroked="f">
            <v:textbox style="mso-fit-shape-to-text:t" inset="0,0,0,0">
              <w:txbxContent>
                <w:p w:rsidR="008B7E5F" w:rsidRDefault="008B7E5F" w:rsidP="008B7E5F">
                  <w:pPr>
                    <w:pStyle w:val="Bodytext5"/>
                    <w:shd w:val="clear" w:color="auto" w:fill="auto"/>
                    <w:spacing w:before="0" w:line="320" w:lineRule="exact"/>
                    <w:ind w:right="100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Text Box 4" o:spid="_x0000_s1028" type="#_x0000_t202" style="position:absolute;left:0;text-align:left;margin-left:23.4pt;margin-top:80pt;width:113.3pt;height:78.7pt;z-index:-251654144;visibility:visible;mso-wrap-style:square;mso-width-percent:0;mso-height-percent:0;mso-wrap-distance-left:5pt;mso-wrap-distance-top:0;mso-wrap-distance-right:313.2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" filled="f" stroked="f">
            <v:textbox style="mso-fit-shape-to-text:t" inset="0,0,0,0">
              <w:txbxContent>
                <w:p w:rsidR="008B7E5F" w:rsidRDefault="008B7E5F" w:rsidP="008B7E5F">
                  <w:pPr>
                    <w:spacing w:after="162"/>
                    <w:ind w:left="20"/>
                  </w:pPr>
                  <w:r>
                    <w:rPr>
                      <w:rStyle w:val="Bodytext2Exact"/>
                      <w:rFonts w:eastAsiaTheme="minorHAnsi"/>
                    </w:rPr>
                    <w:t>Принято на заседании</w:t>
                  </w:r>
                  <w:r>
                    <w:rPr>
                      <w:rStyle w:val="Bodytext2Exact"/>
                      <w:rFonts w:eastAsiaTheme="minorHAnsi"/>
                    </w:rPr>
                    <w:br/>
                    <w:t>пе</w:t>
                  </w:r>
                  <w:r w:rsidR="001B77D1">
                    <w:rPr>
                      <w:rStyle w:val="Bodytext2Exact"/>
                      <w:rFonts w:eastAsiaTheme="minorHAnsi"/>
                    </w:rPr>
                    <w:t>дагогического совета</w:t>
                  </w:r>
                  <w:r w:rsidR="001B77D1">
                    <w:rPr>
                      <w:rStyle w:val="Bodytext2Exact"/>
                      <w:rFonts w:eastAsiaTheme="minorHAnsi"/>
                    </w:rPr>
                    <w:br/>
                    <w:t>Протокол №1</w:t>
                  </w:r>
                </w:p>
                <w:p w:rsidR="008B7E5F" w:rsidRDefault="001B77D1" w:rsidP="008B7E5F">
                  <w:pPr>
                    <w:tabs>
                      <w:tab w:val="left" w:pos="1459"/>
                    </w:tabs>
                    <w:spacing w:line="240" w:lineRule="exact"/>
                    <w:jc w:val="both"/>
                  </w:pPr>
                  <w:r>
                    <w:rPr>
                      <w:rStyle w:val="Bodytext2Exact"/>
                      <w:rFonts w:eastAsiaTheme="minorHAnsi"/>
                    </w:rPr>
                    <w:t xml:space="preserve">  от 28.08.2018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3" o:spid="_x0000_s1029" type="#_x0000_t202" style="position:absolute;left:0;text-align:left;margin-left:339.5pt;margin-top:70.5pt;width:95.5pt;height:49.4pt;z-index:-251653120;visibility:visible;mso-wrap-style:square;mso-width-percent:0;mso-height-percent:0;mso-wrap-distance-left:317.75pt;mso-wrap-distance-top:0;mso-wrap-distance-right:14.9pt;mso-wrap-distance-bottom:42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Hh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dG2q03cqAaOHDsz0ANfQZZup6u5F8V0hLtY14Tt6K6Xoa0pKiM43L90XT0cc&#10;ZUC2/SdRghuy18ICDZVsTemgGAjQoUtPp86YUArjMvCDaAaqAnTzYHEd2da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" filled="f" stroked="f">
            <v:textbox style="mso-fit-shape-to-text:t" inset="0,0,0,0">
              <w:txbxContent>
                <w:p w:rsidR="008B7E5F" w:rsidRPr="00751850" w:rsidRDefault="008B7E5F" w:rsidP="008B7E5F">
                  <w:pPr>
                    <w:pStyle w:val="Bodytext6"/>
                    <w:shd w:val="clear" w:color="auto" w:fill="auto"/>
                    <w:ind w:right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850">
                    <w:rPr>
                      <w:rStyle w:val="Bodytext6NotBoldExact"/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Pr="00751850">
                    <w:rPr>
                      <w:rStyle w:val="Bodytext6NotBoldExact"/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751850">
                    <w:rPr>
                      <w:rStyle w:val="Bodytext6Exact"/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rStyle w:val="Bodytext6Exact"/>
                      <w:rFonts w:ascii="Times New Roman" w:hAnsi="Times New Roman" w:cs="Times New Roman"/>
                      <w:sz w:val="24"/>
                      <w:szCs w:val="24"/>
                    </w:rPr>
                    <w:t xml:space="preserve">ОУ </w:t>
                  </w:r>
                </w:p>
              </w:txbxContent>
            </v:textbox>
            <w10:wrap type="topAndBottom" anchorx="margin"/>
          </v:shape>
        </w:pict>
      </w:r>
      <w:r w:rsidR="008B7E5F">
        <w:rPr>
          <w:rStyle w:val="Bodytext20"/>
          <w:rFonts w:eastAsiaTheme="minorHAnsi"/>
        </w:rPr>
        <w:t xml:space="preserve">Телефон/факс: (4742) 48-04-07, </w:t>
      </w:r>
      <w:r w:rsidR="008B7E5F">
        <w:rPr>
          <w:rStyle w:val="Bodytext20"/>
          <w:rFonts w:eastAsiaTheme="minorHAnsi"/>
          <w:lang w:val="en-US" w:bidi="en-US"/>
        </w:rPr>
        <w:t>E</w:t>
      </w:r>
      <w:r w:rsidR="008B7E5F" w:rsidRPr="00751850">
        <w:rPr>
          <w:rStyle w:val="Bodytext20"/>
          <w:rFonts w:eastAsiaTheme="minorHAnsi"/>
          <w:lang w:bidi="en-US"/>
        </w:rPr>
        <w:t>-</w:t>
      </w:r>
      <w:r w:rsidR="008B7E5F">
        <w:rPr>
          <w:rStyle w:val="Bodytext20"/>
          <w:rFonts w:eastAsiaTheme="minorHAnsi"/>
          <w:lang w:val="en-US" w:bidi="en-US"/>
        </w:rPr>
        <w:t>mail</w:t>
      </w:r>
      <w:r w:rsidR="008B7E5F" w:rsidRPr="00751850">
        <w:rPr>
          <w:rStyle w:val="Bodytext20"/>
          <w:rFonts w:eastAsiaTheme="minorHAnsi"/>
          <w:lang w:bidi="en-US"/>
        </w:rPr>
        <w:t xml:space="preserve">: </w:t>
      </w:r>
      <w:hyperlink r:id="rId5" w:history="1">
        <w:r w:rsidR="008B7E5F" w:rsidRPr="00ED2562">
          <w:rPr>
            <w:rStyle w:val="a5"/>
            <w:lang w:val="en-US"/>
          </w:rPr>
          <w:t>sc</w:t>
        </w:r>
        <w:r w:rsidR="008B7E5F" w:rsidRPr="00751850">
          <w:rPr>
            <w:rStyle w:val="a5"/>
          </w:rPr>
          <w:t>41</w:t>
        </w:r>
        <w:r w:rsidR="008B7E5F" w:rsidRPr="00ED2562">
          <w:rPr>
            <w:rStyle w:val="a5"/>
            <w:lang w:val="en-US"/>
          </w:rPr>
          <w:t>lipetsk</w:t>
        </w:r>
        <w:r w:rsidR="008B7E5F" w:rsidRPr="00751850">
          <w:rPr>
            <w:rStyle w:val="a5"/>
          </w:rPr>
          <w:t>@</w:t>
        </w:r>
        <w:r w:rsidR="008B7E5F" w:rsidRPr="00ED2562">
          <w:rPr>
            <w:rStyle w:val="a5"/>
            <w:lang w:val="en-US"/>
          </w:rPr>
          <w:t>mail</w:t>
        </w:r>
        <w:r w:rsidR="008B7E5F" w:rsidRPr="00751850">
          <w:rPr>
            <w:rStyle w:val="a5"/>
          </w:rPr>
          <w:t>.</w:t>
        </w:r>
        <w:r w:rsidR="008B7E5F" w:rsidRPr="00ED2562">
          <w:rPr>
            <w:rStyle w:val="a5"/>
            <w:lang w:val="en-US"/>
          </w:rPr>
          <w:t>ru</w:t>
        </w:r>
      </w:hyperlink>
    </w:p>
    <w:p w:rsidR="008B7E5F" w:rsidRDefault="008B7E5F" w:rsidP="008B7E5F">
      <w:pPr>
        <w:ind w:left="20"/>
      </w:pPr>
    </w:p>
    <w:p w:rsidR="008B7E5F" w:rsidRPr="00751850" w:rsidRDefault="002C3510" w:rsidP="008B7E5F">
      <w:pPr>
        <w:keepNext/>
        <w:keepLines/>
        <w:spacing w:after="49" w:line="400" w:lineRule="exact"/>
        <w:ind w:left="3360"/>
        <w:rPr>
          <w:rStyle w:val="Heading10"/>
          <w:rFonts w:eastAsiaTheme="minorHAnsi"/>
        </w:rPr>
      </w:pPr>
      <w:bookmarkStart w:id="0" w:name="bookmark0"/>
      <w:r w:rsidRPr="002C3510">
        <w:rPr>
          <w:noProof/>
        </w:rPr>
        <w:pict>
          <v:shape id="Text Box 2" o:spid="_x0000_s1030" type="#_x0000_t202" style="position:absolute;left:0;text-align:left;margin-left:347.75pt;margin-top:57.8pt;width:109.45pt;height:16.6pt;z-index:-251652096;visibility:visible;mso-wrap-style:square;mso-width-percent:0;mso-wrap-distance-left:318.7pt;mso-wrap-distance-top:51.2pt;mso-wrap-distance-right:5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8CrgIAALA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" filled="f" stroked="f">
            <v:textbox inset="0,0,0,0">
              <w:txbxContent>
                <w:p w:rsidR="008B7E5F" w:rsidRDefault="008B7E5F" w:rsidP="008B7E5F">
                  <w:pPr>
                    <w:tabs>
                      <w:tab w:val="left" w:leader="hyphen" w:pos="854"/>
                    </w:tabs>
                    <w:spacing w:after="26" w:line="197" w:lineRule="exact"/>
                    <w:jc w:val="both"/>
                  </w:pPr>
                  <w:r>
                    <w:rPr>
                      <w:rStyle w:val="Bodytext2Exact"/>
                      <w:rFonts w:eastAsiaTheme="minorHAnsi"/>
                    </w:rPr>
                    <w:t>С.В.Уварова</w:t>
                  </w:r>
                  <w:r>
                    <w:rPr>
                      <w:rStyle w:val="Bodytext2Exact"/>
                      <w:rFonts w:eastAsiaTheme="minorHAnsi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</w:p>
    <w:p w:rsidR="008B7E5F" w:rsidRDefault="008B7E5F" w:rsidP="008B7E5F">
      <w:pPr>
        <w:keepNext/>
        <w:keepLines/>
        <w:spacing w:after="49" w:line="400" w:lineRule="exact"/>
        <w:ind w:left="3360"/>
        <w:rPr>
          <w:rStyle w:val="Heading10"/>
          <w:rFonts w:eastAsiaTheme="minorHAnsi"/>
        </w:rPr>
      </w:pPr>
    </w:p>
    <w:p w:rsidR="008B7E5F" w:rsidRDefault="008B7E5F" w:rsidP="008B7E5F">
      <w:pPr>
        <w:keepNext/>
        <w:keepLines/>
        <w:spacing w:after="49" w:line="400" w:lineRule="exact"/>
        <w:ind w:left="3360"/>
        <w:rPr>
          <w:rStyle w:val="Heading10"/>
          <w:rFonts w:eastAsiaTheme="minorHAnsi"/>
        </w:rPr>
      </w:pPr>
    </w:p>
    <w:p w:rsidR="008B7E5F" w:rsidRDefault="008B7E5F" w:rsidP="008B7E5F">
      <w:pPr>
        <w:keepNext/>
        <w:keepLines/>
        <w:spacing w:after="49" w:line="400" w:lineRule="exact"/>
        <w:ind w:left="3360"/>
        <w:rPr>
          <w:rStyle w:val="Heading10"/>
          <w:rFonts w:eastAsiaTheme="minorHAnsi"/>
        </w:rPr>
      </w:pPr>
    </w:p>
    <w:p w:rsidR="008B7E5F" w:rsidRDefault="008B7E5F" w:rsidP="008B7E5F">
      <w:pPr>
        <w:keepNext/>
        <w:keepLines/>
        <w:spacing w:after="49" w:line="400" w:lineRule="exact"/>
        <w:ind w:left="3360"/>
        <w:rPr>
          <w:rStyle w:val="Heading10"/>
          <w:rFonts w:eastAsiaTheme="minorHAnsi"/>
        </w:rPr>
      </w:pPr>
    </w:p>
    <w:p w:rsidR="008B7E5F" w:rsidRPr="00751850" w:rsidRDefault="008B7E5F" w:rsidP="008B7E5F">
      <w:pPr>
        <w:keepNext/>
        <w:keepLines/>
        <w:spacing w:after="49" w:line="400" w:lineRule="exact"/>
        <w:ind w:left="3360"/>
        <w:rPr>
          <w:rStyle w:val="Heading10"/>
          <w:rFonts w:eastAsiaTheme="minorHAnsi"/>
        </w:rPr>
      </w:pPr>
    </w:p>
    <w:p w:rsidR="00256A9E" w:rsidRDefault="008B7E5F" w:rsidP="00256A9E">
      <w:pPr>
        <w:keepNext/>
        <w:keepLines/>
        <w:spacing w:after="49" w:line="400" w:lineRule="exact"/>
        <w:jc w:val="center"/>
      </w:pPr>
      <w:r>
        <w:rPr>
          <w:rStyle w:val="Heading10"/>
          <w:rFonts w:eastAsiaTheme="minorHAnsi"/>
        </w:rPr>
        <w:t>ПОЛОЖЕНИЕ</w:t>
      </w:r>
      <w:bookmarkStart w:id="1" w:name="bookmark1"/>
      <w:bookmarkEnd w:id="0"/>
    </w:p>
    <w:p w:rsidR="008B7E5F" w:rsidRPr="008B7E5F" w:rsidRDefault="008B7E5F" w:rsidP="00256A9E">
      <w:pPr>
        <w:keepNext/>
        <w:keepLines/>
        <w:spacing w:after="49" w:line="400" w:lineRule="exact"/>
        <w:jc w:val="center"/>
        <w:rPr>
          <w:rStyle w:val="Bodytext2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Style w:val="Heading20"/>
          <w:rFonts w:eastAsiaTheme="minorHAnsi"/>
        </w:rPr>
        <w:t>о психолого-педагогическо</w:t>
      </w:r>
      <w:bookmarkEnd w:id="1"/>
      <w:r w:rsidR="00256A9E">
        <w:rPr>
          <w:rStyle w:val="Heading20"/>
          <w:rFonts w:eastAsiaTheme="minorHAnsi"/>
        </w:rPr>
        <w:t>м сопровождении</w:t>
      </w:r>
    </w:p>
    <w:p w:rsidR="008B7E5F" w:rsidRDefault="008B7E5F" w:rsidP="008B7E5F">
      <w:pPr>
        <w:spacing w:line="240" w:lineRule="exact"/>
        <w:ind w:left="3840"/>
        <w:rPr>
          <w:rStyle w:val="Bodytext20"/>
          <w:rFonts w:eastAsiaTheme="minorHAnsi"/>
        </w:rPr>
      </w:pPr>
    </w:p>
    <w:p w:rsidR="00256A9E" w:rsidRDefault="00256A9E" w:rsidP="008B7E5F">
      <w:pPr>
        <w:spacing w:line="240" w:lineRule="exact"/>
        <w:ind w:left="3840"/>
        <w:rPr>
          <w:rStyle w:val="Bodytext20"/>
          <w:rFonts w:eastAsiaTheme="minorHAnsi"/>
        </w:rPr>
      </w:pPr>
    </w:p>
    <w:p w:rsidR="00256A9E" w:rsidRDefault="00256A9E" w:rsidP="008B7E5F">
      <w:pPr>
        <w:spacing w:line="240" w:lineRule="exact"/>
        <w:ind w:left="3840"/>
        <w:rPr>
          <w:rStyle w:val="Bodytext20"/>
          <w:rFonts w:eastAsiaTheme="minorHAnsi"/>
        </w:rPr>
      </w:pPr>
    </w:p>
    <w:p w:rsidR="00256A9E" w:rsidRDefault="00256A9E" w:rsidP="008B7E5F">
      <w:pPr>
        <w:spacing w:line="240" w:lineRule="exact"/>
        <w:ind w:left="3840"/>
        <w:rPr>
          <w:rStyle w:val="Bodytext20"/>
          <w:rFonts w:eastAsiaTheme="minorHAnsi"/>
        </w:rPr>
      </w:pPr>
    </w:p>
    <w:p w:rsidR="00256A9E" w:rsidRDefault="00256A9E" w:rsidP="008B7E5F">
      <w:pPr>
        <w:spacing w:line="240" w:lineRule="exact"/>
        <w:ind w:left="3840"/>
        <w:rPr>
          <w:rStyle w:val="Bodytext20"/>
          <w:rFonts w:eastAsiaTheme="minorHAnsi"/>
        </w:rPr>
      </w:pPr>
    </w:p>
    <w:p w:rsidR="00256A9E" w:rsidRDefault="00256A9E" w:rsidP="008B7E5F">
      <w:pPr>
        <w:spacing w:line="240" w:lineRule="exact"/>
        <w:ind w:left="3840"/>
        <w:rPr>
          <w:rStyle w:val="Bodytext20"/>
          <w:rFonts w:eastAsiaTheme="minorHAnsi"/>
        </w:rPr>
      </w:pPr>
    </w:p>
    <w:p w:rsidR="00256A9E" w:rsidRDefault="00256A9E" w:rsidP="008B7E5F">
      <w:pPr>
        <w:spacing w:line="240" w:lineRule="exact"/>
        <w:ind w:left="3840"/>
        <w:rPr>
          <w:rStyle w:val="Bodytext20"/>
          <w:rFonts w:eastAsiaTheme="minorHAnsi"/>
        </w:rPr>
      </w:pPr>
    </w:p>
    <w:p w:rsidR="00256A9E" w:rsidRDefault="00256A9E" w:rsidP="008B7E5F">
      <w:pPr>
        <w:spacing w:line="240" w:lineRule="exact"/>
        <w:ind w:left="3840"/>
        <w:rPr>
          <w:rStyle w:val="Bodytext20"/>
          <w:rFonts w:eastAsiaTheme="minorHAnsi"/>
        </w:rPr>
      </w:pPr>
    </w:p>
    <w:p w:rsidR="00256A9E" w:rsidRDefault="00256A9E" w:rsidP="008B7E5F">
      <w:pPr>
        <w:spacing w:line="240" w:lineRule="exact"/>
        <w:ind w:left="3840"/>
        <w:rPr>
          <w:rStyle w:val="Bodytext20"/>
          <w:rFonts w:eastAsiaTheme="minorHAnsi"/>
        </w:rPr>
      </w:pPr>
    </w:p>
    <w:p w:rsidR="00256A9E" w:rsidRDefault="00256A9E" w:rsidP="008B7E5F">
      <w:pPr>
        <w:spacing w:line="240" w:lineRule="exact"/>
        <w:ind w:left="3840"/>
        <w:rPr>
          <w:rStyle w:val="Bodytext20"/>
          <w:rFonts w:eastAsiaTheme="minorHAnsi"/>
        </w:rPr>
      </w:pPr>
    </w:p>
    <w:p w:rsidR="00256A9E" w:rsidRDefault="00256A9E" w:rsidP="008B7E5F">
      <w:pPr>
        <w:spacing w:line="240" w:lineRule="exact"/>
        <w:ind w:left="3840"/>
        <w:rPr>
          <w:rStyle w:val="Bodytext20"/>
          <w:rFonts w:eastAsiaTheme="minorHAnsi"/>
        </w:rPr>
      </w:pPr>
    </w:p>
    <w:p w:rsidR="00256A9E" w:rsidRPr="000548F8" w:rsidRDefault="00256A9E" w:rsidP="008B7E5F">
      <w:pPr>
        <w:spacing w:line="240" w:lineRule="exact"/>
        <w:ind w:left="3840"/>
        <w:rPr>
          <w:rStyle w:val="Bodytext20"/>
          <w:rFonts w:eastAsiaTheme="minorHAnsi"/>
        </w:rPr>
      </w:pPr>
    </w:p>
    <w:p w:rsidR="008B7E5F" w:rsidRDefault="001B77D1" w:rsidP="008B7E5F">
      <w:pPr>
        <w:spacing w:line="240" w:lineRule="exact"/>
        <w:jc w:val="center"/>
        <w:sectPr w:rsidR="008B7E5F" w:rsidSect="008B7E5F">
          <w:pgSz w:w="11900" w:h="16840"/>
          <w:pgMar w:top="1292" w:right="849" w:bottom="1180" w:left="1620" w:header="0" w:footer="3" w:gutter="0"/>
          <w:cols w:space="720"/>
          <w:noEndnote/>
          <w:docGrid w:linePitch="360"/>
        </w:sectPr>
      </w:pPr>
      <w:r>
        <w:rPr>
          <w:rStyle w:val="Bodytext20"/>
          <w:rFonts w:eastAsiaTheme="minorHAnsi"/>
        </w:rPr>
        <w:t>Липецк, 2018</w:t>
      </w:r>
      <w:r w:rsidR="008B7E5F">
        <w:rPr>
          <w:rStyle w:val="Bodytext20"/>
          <w:rFonts w:eastAsiaTheme="minorHAnsi"/>
        </w:rPr>
        <w:t xml:space="preserve"> год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5FA" w:rsidRPr="004745FA" w:rsidRDefault="00256A9E" w:rsidP="00256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745FA" w:rsidRPr="0047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35DA4" w:rsidRPr="00035DA4" w:rsidRDefault="004745FA" w:rsidP="00035D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служба – один из компонентов целостной системы образовательной деятельности школы.</w:t>
      </w:r>
    </w:p>
    <w:p w:rsidR="00035DA4" w:rsidRPr="00035DA4" w:rsidRDefault="00035DA4" w:rsidP="00035DA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35DA4">
        <w:rPr>
          <w:rFonts w:ascii="Times New Roman" w:hAnsi="Times New Roman"/>
          <w:color w:val="000000"/>
          <w:sz w:val="28"/>
          <w:szCs w:val="28"/>
          <w:lang w:eastAsia="ru-RU"/>
        </w:rPr>
        <w:t>Концепция</w:t>
      </w:r>
      <w:r w:rsidR="003F69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деятельности психологической службы</w:t>
      </w:r>
      <w:r w:rsidRPr="00035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разработана в соответствии с Федеральным законом от 29.12.2012 г. № 273-ФЗ «Об образовании в Российской Федерации» (далее - ФЗ «Об образовании в РФ»), Указом Президента Российской Федерации от 29.05.2017 г. № 240 «Об объявлении в Российской Федерации Десятилетия детства» на 2018 − 2027 годы, Концепцией развития психологической службы в системе образования Российской Федерации на период до 2025 года (утверждена </w:t>
      </w:r>
      <w:proofErr w:type="spellStart"/>
      <w:r w:rsidRPr="00035DA4">
        <w:rPr>
          <w:rFonts w:ascii="Times New Roman" w:hAnsi="Times New Roman"/>
          <w:color w:val="000000"/>
          <w:sz w:val="28"/>
          <w:szCs w:val="28"/>
          <w:lang w:eastAsia="ru-RU"/>
        </w:rPr>
        <w:t>МинобрнаукиРоссии</w:t>
      </w:r>
      <w:proofErr w:type="spellEnd"/>
      <w:proofErr w:type="gramEnd"/>
      <w:r w:rsidRPr="00035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5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19.12.2017 г.), профессиональным стандартом «Педагог-психолог (психолог в сфере образования)», утвержденным приказом Министерства труда и социальной защиты Российской Федерации от 24.07.2015 г. № 514н «Об утверждении профессионального стандарта «Педагог-психолог (психолог в сфере образования)», </w:t>
      </w:r>
      <w:r w:rsidR="004A3355" w:rsidRPr="00035D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Концепци</w:t>
      </w:r>
      <w:r w:rsidRPr="00035DA4">
        <w:rPr>
          <w:rFonts w:ascii="Times New Roman" w:hAnsi="Times New Roman"/>
          <w:bCs/>
          <w:color w:val="000000"/>
          <w:sz w:val="28"/>
          <w:szCs w:val="28"/>
          <w:lang w:eastAsia="ru-RU"/>
        </w:rPr>
        <w:t>ей</w:t>
      </w:r>
      <w:r w:rsidR="004A3355" w:rsidRPr="00035D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развития психологической службы в системе образования Липецкой области</w:t>
      </w:r>
      <w:r w:rsidRPr="00035D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Pr="00035DA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утверждённой </w:t>
      </w:r>
      <w:r w:rsidR="004A3355" w:rsidRPr="00035DA4">
        <w:rPr>
          <w:rFonts w:ascii="Times New Roman" w:hAnsi="Times New Roman"/>
          <w:color w:val="000000"/>
          <w:sz w:val="28"/>
          <w:szCs w:val="28"/>
          <w:lang w:eastAsia="ru-RU"/>
        </w:rPr>
        <w:t>приказ</w:t>
      </w:r>
      <w:r w:rsidRPr="00035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</w:t>
      </w:r>
      <w:r w:rsidR="004A3355" w:rsidRPr="00035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Управления образования и науки Липецкой области №1107 от 27.08.2018г.</w:t>
      </w:r>
      <w:r w:rsidRPr="00035DA4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и</w:t>
      </w:r>
      <w:r w:rsidRPr="00035DA4">
        <w:rPr>
          <w:rFonts w:ascii="Times New Roman" w:hAnsi="Times New Roman"/>
          <w:color w:val="000000"/>
          <w:sz w:val="28"/>
          <w:szCs w:val="28"/>
          <w:lang w:eastAsia="ru-RU"/>
        </w:rPr>
        <w:t>иными нормативными правовыми актами Российской Федерации и Липецкой</w:t>
      </w:r>
      <w:proofErr w:type="gramEnd"/>
      <w:r w:rsidRPr="00035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области, </w:t>
      </w:r>
      <w:proofErr w:type="gramStart"/>
      <w:r w:rsidRPr="00035DA4">
        <w:rPr>
          <w:rFonts w:ascii="Times New Roman" w:hAnsi="Times New Roman"/>
          <w:color w:val="000000"/>
          <w:sz w:val="28"/>
          <w:szCs w:val="28"/>
          <w:lang w:eastAsia="ru-RU"/>
        </w:rPr>
        <w:t>регулирующими</w:t>
      </w:r>
      <w:proofErr w:type="gramEnd"/>
      <w:r w:rsidRPr="00035D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отношения в сфере образования.</w:t>
      </w:r>
    </w:p>
    <w:p w:rsidR="004745FA" w:rsidRPr="00035DA4" w:rsidRDefault="004745FA" w:rsidP="00035DA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служба школы имеет подчинение: по административной линии – директору школы. Деятельность психологической службы школы ориентирована как на обучающихся, так и на административных и педагогических работников, их психологическую</w:t>
      </w:r>
      <w:r w:rsidR="00035DA4" w:rsidRPr="0003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35DA4" w:rsidRPr="00035DA4">
        <w:rPr>
          <w:rFonts w:ascii="Times New Roman" w:hAnsi="Times New Roman" w:cs="Times New Roman"/>
          <w:sz w:val="28"/>
          <w:szCs w:val="28"/>
        </w:rPr>
        <w:t xml:space="preserve">методическую </w:t>
      </w:r>
      <w:r w:rsidRPr="0003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поддержку.</w:t>
      </w:r>
    </w:p>
    <w:p w:rsidR="004745FA" w:rsidRPr="00035DA4" w:rsidRDefault="004745FA" w:rsidP="00035DA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Педагоги-психологи психологической службы осуществляют свою деятельность, руководствуясь запросами родителей и обучающихся, администрации, педагогов, настоящим Положением.</w:t>
      </w:r>
    </w:p>
    <w:p w:rsidR="004745FA" w:rsidRPr="00035DA4" w:rsidRDefault="004745FA" w:rsidP="00035DA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психологической службы осуществляют свою деятельность в тесном контакте с педагогическим коллективом, администрацией и родителями </w:t>
      </w:r>
      <w:proofErr w:type="gramStart"/>
      <w:r w:rsidRPr="0003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3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DA4" w:rsidRDefault="00035DA4" w:rsidP="00256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Цель и задачи </w:t>
      </w:r>
      <w:r w:rsidRPr="0047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психологической службы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35DA4" w:rsidRDefault="00035DA4" w:rsidP="003F69AF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деятельности службы является психологическое сопровождение личностной и социальной адаптации детей и подростков в процессе обучения в школе, а также психологическое обеспечение индивидуализации и гуманизации педагогического процесса.</w:t>
      </w:r>
    </w:p>
    <w:p w:rsidR="00035DA4" w:rsidRPr="00852415" w:rsidRDefault="00035DA4" w:rsidP="00852415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256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Start w:id="2" w:name="_GoBack"/>
      <w:bookmarkEnd w:id="2"/>
    </w:p>
    <w:p w:rsidR="00852415" w:rsidRPr="00852415" w:rsidRDefault="005F58C3" w:rsidP="00852415">
      <w:pPr>
        <w:tabs>
          <w:tab w:val="left" w:pos="1418"/>
          <w:tab w:val="left" w:pos="1701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852415" w:rsidRPr="00852415">
        <w:rPr>
          <w:rFonts w:ascii="Times New Roman" w:hAnsi="Times New Roman" w:cs="Times New Roman"/>
          <w:sz w:val="28"/>
          <w:szCs w:val="28"/>
        </w:rPr>
        <w:t>Содействов</w:t>
      </w:r>
      <w:r w:rsidR="00A22042">
        <w:rPr>
          <w:rFonts w:ascii="Times New Roman" w:hAnsi="Times New Roman" w:cs="Times New Roman"/>
          <w:sz w:val="28"/>
          <w:szCs w:val="28"/>
        </w:rPr>
        <w:t>ие</w:t>
      </w:r>
      <w:r w:rsidR="00852415" w:rsidRPr="00852415">
        <w:rPr>
          <w:rFonts w:ascii="Times New Roman" w:hAnsi="Times New Roman" w:cs="Times New Roman"/>
          <w:sz w:val="28"/>
          <w:szCs w:val="28"/>
        </w:rPr>
        <w:t xml:space="preserve"> психолого–педагогическому обеспеченью здоровьесберегающего воспитательно–образовательного процесса, сохранению психологического здоровья обучающихся и педагогов школы. </w:t>
      </w:r>
    </w:p>
    <w:p w:rsidR="00852415" w:rsidRPr="00852415" w:rsidRDefault="00852415" w:rsidP="0085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15">
        <w:rPr>
          <w:rFonts w:ascii="Times New Roman" w:hAnsi="Times New Roman" w:cs="Times New Roman"/>
          <w:sz w:val="28"/>
          <w:szCs w:val="28"/>
        </w:rPr>
        <w:t>2.2.2. Сопровожд</w:t>
      </w:r>
      <w:r w:rsidR="00A22042">
        <w:rPr>
          <w:rFonts w:ascii="Times New Roman" w:hAnsi="Times New Roman" w:cs="Times New Roman"/>
          <w:sz w:val="28"/>
          <w:szCs w:val="28"/>
        </w:rPr>
        <w:t>ение</w:t>
      </w:r>
      <w:r w:rsidRPr="00852415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A22042">
        <w:rPr>
          <w:rFonts w:ascii="Times New Roman" w:hAnsi="Times New Roman" w:cs="Times New Roman"/>
          <w:sz w:val="28"/>
          <w:szCs w:val="28"/>
        </w:rPr>
        <w:t>и</w:t>
      </w:r>
      <w:r w:rsidRPr="00852415">
        <w:rPr>
          <w:rFonts w:ascii="Times New Roman" w:hAnsi="Times New Roman" w:cs="Times New Roman"/>
          <w:sz w:val="28"/>
          <w:szCs w:val="28"/>
        </w:rPr>
        <w:t xml:space="preserve"> детей и подростков на переходных этапах обучения (1, 5 классы), путём осуществления консультативно-</w:t>
      </w:r>
      <w:r w:rsidRPr="00852415">
        <w:rPr>
          <w:rFonts w:ascii="Times New Roman" w:hAnsi="Times New Roman" w:cs="Times New Roman"/>
          <w:sz w:val="28"/>
          <w:szCs w:val="28"/>
        </w:rPr>
        <w:lastRenderedPageBreak/>
        <w:t xml:space="preserve">просветительской работы с педагогами и родителями, коррекционно-развивающей деятельности </w:t>
      </w:r>
      <w:proofErr w:type="gramStart"/>
      <w:r w:rsidRPr="008524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2415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852415" w:rsidRPr="00852415" w:rsidRDefault="00256A9E" w:rsidP="0085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2.2.3.П</w:t>
      </w:r>
      <w:r w:rsidR="00A22042">
        <w:rPr>
          <w:rFonts w:ascii="Times New Roman" w:hAnsi="Times New Roman" w:cs="Times New Roman"/>
          <w:sz w:val="28"/>
          <w:szCs w:val="28"/>
        </w:rPr>
        <w:t>роведение</w:t>
      </w:r>
      <w:r w:rsidR="00852415" w:rsidRPr="00852415">
        <w:rPr>
          <w:rFonts w:ascii="Times New Roman" w:hAnsi="Times New Roman" w:cs="Times New Roman"/>
          <w:sz w:val="28"/>
          <w:szCs w:val="28"/>
        </w:rPr>
        <w:t xml:space="preserve"> диагностическ</w:t>
      </w:r>
      <w:r w:rsidR="00A22042">
        <w:rPr>
          <w:rFonts w:ascii="Times New Roman" w:hAnsi="Times New Roman" w:cs="Times New Roman"/>
          <w:sz w:val="28"/>
          <w:szCs w:val="28"/>
        </w:rPr>
        <w:t>ой</w:t>
      </w:r>
      <w:r w:rsidR="00852415" w:rsidRPr="00852415">
        <w:rPr>
          <w:rFonts w:ascii="Times New Roman" w:hAnsi="Times New Roman" w:cs="Times New Roman"/>
          <w:sz w:val="28"/>
          <w:szCs w:val="28"/>
        </w:rPr>
        <w:t xml:space="preserve"> и коррекционно-развивающ</w:t>
      </w:r>
      <w:r w:rsidR="00A22042">
        <w:rPr>
          <w:rFonts w:ascii="Times New Roman" w:hAnsi="Times New Roman" w:cs="Times New Roman"/>
          <w:sz w:val="28"/>
          <w:szCs w:val="28"/>
        </w:rPr>
        <w:t>ей работы</w:t>
      </w:r>
      <w:r w:rsidR="00852415" w:rsidRPr="00852415">
        <w:rPr>
          <w:rFonts w:ascii="Times New Roman" w:hAnsi="Times New Roman" w:cs="Times New Roman"/>
          <w:sz w:val="28"/>
          <w:szCs w:val="28"/>
        </w:rPr>
        <w:t>, способствующ</w:t>
      </w:r>
      <w:r w:rsidR="00A22042">
        <w:rPr>
          <w:rFonts w:ascii="Times New Roman" w:hAnsi="Times New Roman" w:cs="Times New Roman"/>
          <w:sz w:val="28"/>
          <w:szCs w:val="28"/>
        </w:rPr>
        <w:t>ей</w:t>
      </w:r>
      <w:r w:rsidR="00852415" w:rsidRPr="00852415">
        <w:rPr>
          <w:rFonts w:ascii="Times New Roman" w:hAnsi="Times New Roman" w:cs="Times New Roman"/>
          <w:sz w:val="28"/>
          <w:szCs w:val="28"/>
        </w:rPr>
        <w:t xml:space="preserve"> нормализации психического развития обучающихся с ограниченными возможностями здоровья, оптимизации их учебной деятельности.</w:t>
      </w:r>
    </w:p>
    <w:p w:rsidR="00852415" w:rsidRPr="00852415" w:rsidRDefault="00A22042" w:rsidP="0085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5F58C3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5F58C3" w:rsidRPr="005F58C3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одейств</w:t>
      </w:r>
      <w:r w:rsidR="005F58C3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ие</w:t>
      </w:r>
      <w:r w:rsidR="005F58C3" w:rsidRPr="005F58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педагогическому коллективу в гармонизации социально-п</w:t>
      </w:r>
      <w:r w:rsidR="005F58C3">
        <w:rPr>
          <w:rFonts w:ascii="Times New Roman" w:eastAsia="Times New Roman" w:hAnsi="Times New Roman" w:cs="Times New Roman"/>
          <w:sz w:val="28"/>
          <w:szCs w:val="24"/>
          <w:lang w:eastAsia="ru-RU"/>
        </w:rPr>
        <w:t>сихологического климата в школе.</w:t>
      </w:r>
    </w:p>
    <w:p w:rsidR="00852415" w:rsidRPr="00A22042" w:rsidRDefault="00A22042" w:rsidP="0085241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A22042"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овышение квалификации педагогов ОУ в области детской и возрастной психологии, консультирования и педаго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гического просвещения родителей.</w:t>
      </w:r>
    </w:p>
    <w:p w:rsidR="00852415" w:rsidRPr="00852415" w:rsidRDefault="00A22042" w:rsidP="0085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Pr="00A22042">
        <w:rPr>
          <w:rFonts w:ascii="Times New Roman" w:hAnsi="Times New Roman" w:cs="Times New Roman"/>
          <w:sz w:val="28"/>
          <w:szCs w:val="28"/>
        </w:rPr>
        <w:t>ормирование системы психолого-педагогического сопровождения для успешного введения ФГОС с участием психолога</w:t>
      </w:r>
      <w:r>
        <w:rPr>
          <w:rFonts w:ascii="Times New Roman" w:hAnsi="Times New Roman" w:cs="Times New Roman"/>
          <w:sz w:val="28"/>
          <w:szCs w:val="28"/>
        </w:rPr>
        <w:t xml:space="preserve">, учителей.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A22042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оздание социально-психологических условий для развития познавательных возможностей  и   формирования универсал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ьных учебных действий обучающегося.</w:t>
      </w:r>
    </w:p>
    <w:p w:rsidR="00852415" w:rsidRPr="00852415" w:rsidRDefault="00A22042" w:rsidP="008524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</w:t>
      </w:r>
      <w:r w:rsidR="00852415" w:rsidRPr="00852415">
        <w:rPr>
          <w:rFonts w:ascii="Times New Roman" w:hAnsi="Times New Roman" w:cs="Times New Roman"/>
          <w:sz w:val="28"/>
          <w:szCs w:val="28"/>
        </w:rPr>
        <w:t>Проводить  психологические исследования, направленные на выявление затруднений обучающихся.</w:t>
      </w:r>
    </w:p>
    <w:p w:rsidR="00852415" w:rsidRPr="005F58C3" w:rsidRDefault="00A22042" w:rsidP="00A2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2.2.8.</w:t>
      </w:r>
      <w:r w:rsidR="00531958">
        <w:rPr>
          <w:rFonts w:ascii="Times New Roman" w:eastAsia="Times New Roman" w:hAnsi="Times New Roman" w:cs="Times New Roman"/>
          <w:sz w:val="28"/>
          <w:szCs w:val="36"/>
          <w:lang w:eastAsia="ru-RU"/>
        </w:rPr>
        <w:t>Д</w:t>
      </w:r>
      <w:r w:rsidR="00531958" w:rsidRPr="005F58C3">
        <w:rPr>
          <w:rFonts w:ascii="Times New Roman" w:eastAsia="Times New Roman" w:hAnsi="Times New Roman" w:cs="Times New Roman"/>
          <w:sz w:val="28"/>
          <w:szCs w:val="36"/>
          <w:lang w:eastAsia="ru-RU"/>
        </w:rPr>
        <w:t>иагностическая и коррекционно-развивающая работа с детьми, нуждающимися в индивид</w:t>
      </w:r>
      <w:r w:rsidR="00531958">
        <w:rPr>
          <w:rFonts w:ascii="Times New Roman" w:eastAsia="Times New Roman" w:hAnsi="Times New Roman" w:cs="Times New Roman"/>
          <w:sz w:val="28"/>
          <w:szCs w:val="36"/>
          <w:lang w:eastAsia="ru-RU"/>
        </w:rPr>
        <w:t>уальной профилактической работе.</w:t>
      </w:r>
    </w:p>
    <w:p w:rsidR="00256A9E" w:rsidRDefault="00852415" w:rsidP="00852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852415">
        <w:rPr>
          <w:rFonts w:ascii="Times New Roman" w:hAnsi="Times New Roman" w:cs="Times New Roman"/>
          <w:sz w:val="28"/>
          <w:szCs w:val="28"/>
        </w:rPr>
        <w:t>2.2</w:t>
      </w:r>
      <w:r w:rsidR="00531958">
        <w:rPr>
          <w:rFonts w:ascii="Times New Roman" w:hAnsi="Times New Roman" w:cs="Times New Roman"/>
          <w:sz w:val="28"/>
          <w:szCs w:val="28"/>
        </w:rPr>
        <w:t>.9.</w:t>
      </w:r>
      <w:r w:rsidRPr="00852415">
        <w:rPr>
          <w:rFonts w:ascii="Times New Roman" w:hAnsi="Times New Roman" w:cs="Times New Roman"/>
          <w:sz w:val="28"/>
          <w:szCs w:val="28"/>
        </w:rPr>
        <w:t>Разрабатывать рекомендации для педагогов и администрации школы по оптимизации условий образовательного процесса, повышению качества образования.</w:t>
      </w:r>
    </w:p>
    <w:p w:rsidR="00852415" w:rsidRPr="00531958" w:rsidRDefault="00256A9E" w:rsidP="00852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2.2.10.П</w:t>
      </w:r>
      <w:r w:rsidRPr="00256A9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сихологическое  сопровождение учащихся, педагогов и родителей </w:t>
      </w:r>
      <w:r w:rsidR="005F58C3">
        <w:rPr>
          <w:rFonts w:ascii="Times New Roman" w:eastAsia="Times New Roman" w:hAnsi="Times New Roman" w:cs="Times New Roman"/>
          <w:sz w:val="28"/>
          <w:szCs w:val="36"/>
          <w:lang w:eastAsia="ru-RU"/>
        </w:rPr>
        <w:t>при подготовке к ГИА.</w:t>
      </w:r>
    </w:p>
    <w:p w:rsidR="00852415" w:rsidRPr="00852415" w:rsidRDefault="00852415" w:rsidP="00852415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5FA" w:rsidRPr="004745FA" w:rsidRDefault="00852415" w:rsidP="00CA12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4745FA" w:rsidRPr="0047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</w:t>
      </w:r>
      <w:r w:rsidR="00035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и </w:t>
      </w:r>
      <w:r w:rsidR="004745FA" w:rsidRPr="0047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</w:t>
      </w:r>
      <w:r w:rsidR="00035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4745FA" w:rsidRPr="0047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деятельности психологической службы:</w:t>
      </w:r>
    </w:p>
    <w:p w:rsidR="00852415" w:rsidRPr="00852415" w:rsidRDefault="00852415" w:rsidP="007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15">
        <w:rPr>
          <w:rFonts w:ascii="Times New Roman" w:hAnsi="Times New Roman" w:cs="Times New Roman"/>
          <w:sz w:val="28"/>
          <w:szCs w:val="28"/>
        </w:rPr>
        <w:t xml:space="preserve">3.1 Основными видами деятельности </w:t>
      </w:r>
      <w:r w:rsidR="00CA125B">
        <w:rPr>
          <w:rFonts w:ascii="Times New Roman" w:hAnsi="Times New Roman" w:cs="Times New Roman"/>
          <w:sz w:val="28"/>
          <w:szCs w:val="28"/>
        </w:rPr>
        <w:t xml:space="preserve">психологической службы школы являются: </w:t>
      </w:r>
      <w:r w:rsidRPr="00852415">
        <w:rPr>
          <w:rFonts w:ascii="Times New Roman" w:hAnsi="Times New Roman" w:cs="Times New Roman"/>
          <w:sz w:val="28"/>
          <w:szCs w:val="28"/>
        </w:rPr>
        <w:t xml:space="preserve">психопрофилактика, </w:t>
      </w:r>
      <w:r w:rsidR="00721862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просвещение, </w:t>
      </w:r>
      <w:r w:rsidRPr="00852415">
        <w:rPr>
          <w:rFonts w:ascii="Times New Roman" w:hAnsi="Times New Roman" w:cs="Times New Roman"/>
          <w:sz w:val="28"/>
          <w:szCs w:val="28"/>
        </w:rPr>
        <w:t>психодиагностика, коррекция и развитие, психологическое консультирование.</w:t>
      </w:r>
    </w:p>
    <w:p w:rsidR="00852415" w:rsidRPr="00852415" w:rsidRDefault="00852415" w:rsidP="007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15">
        <w:rPr>
          <w:rFonts w:ascii="Times New Roman" w:hAnsi="Times New Roman" w:cs="Times New Roman"/>
          <w:sz w:val="28"/>
          <w:szCs w:val="28"/>
        </w:rPr>
        <w:t>3.1.1. Психопрофилактическая работа.</w:t>
      </w:r>
    </w:p>
    <w:p w:rsidR="00852415" w:rsidRPr="00852415" w:rsidRDefault="00852415" w:rsidP="007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15">
        <w:rPr>
          <w:rFonts w:ascii="Times New Roman" w:hAnsi="Times New Roman" w:cs="Times New Roman"/>
          <w:sz w:val="28"/>
          <w:szCs w:val="28"/>
        </w:rPr>
        <w:t>Психопрофилактическая работа определяется необходимостью формирования у педагогов и детей потребности в психологических знаниях, желания использовать их в работе с ребенком или в интересах собственного развития. Психологическая служба призвана создавать условия для полноценного психического развития ребенка на каждом возрастном этапе, своевременно предупреждать возможные нарушения в становлении личности и интеллекта.</w:t>
      </w:r>
    </w:p>
    <w:p w:rsidR="00852415" w:rsidRPr="00852415" w:rsidRDefault="00852415" w:rsidP="007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15">
        <w:rPr>
          <w:rFonts w:ascii="Times New Roman" w:hAnsi="Times New Roman" w:cs="Times New Roman"/>
          <w:sz w:val="28"/>
          <w:szCs w:val="28"/>
        </w:rPr>
        <w:t>3.1.2. Психодиагностическая работа.</w:t>
      </w:r>
    </w:p>
    <w:p w:rsidR="00852415" w:rsidRPr="00852415" w:rsidRDefault="00852415" w:rsidP="007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15">
        <w:rPr>
          <w:rFonts w:ascii="Times New Roman" w:hAnsi="Times New Roman" w:cs="Times New Roman"/>
          <w:sz w:val="28"/>
          <w:szCs w:val="28"/>
        </w:rPr>
        <w:t>Предполагает углубленное психолого-педагогическое изучение ребенка на протяжении всего школьного периода, выявление индивидуальных особенностей, определение причин нарушений в учении и развитии.</w:t>
      </w:r>
    </w:p>
    <w:p w:rsidR="00852415" w:rsidRPr="00852415" w:rsidRDefault="00852415" w:rsidP="007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15">
        <w:rPr>
          <w:rFonts w:ascii="Times New Roman" w:hAnsi="Times New Roman" w:cs="Times New Roman"/>
          <w:sz w:val="28"/>
          <w:szCs w:val="28"/>
        </w:rPr>
        <w:t>3.1.3. Психокоррекционная и развивающая работа.</w:t>
      </w:r>
    </w:p>
    <w:p w:rsidR="00852415" w:rsidRPr="00852415" w:rsidRDefault="00852415" w:rsidP="007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15">
        <w:rPr>
          <w:rFonts w:ascii="Times New Roman" w:hAnsi="Times New Roman" w:cs="Times New Roman"/>
          <w:sz w:val="28"/>
          <w:szCs w:val="28"/>
        </w:rPr>
        <w:lastRenderedPageBreak/>
        <w:t xml:space="preserve">Работа направлена на активизацию и оптимизацию процессов психического и социального развития учащихся, а также на коррекцию имеющихся нарушений в развитии. Для осуществления развивающей и коррекционной работы педагог-психолог разрабатывает и осуществляет: </w:t>
      </w:r>
    </w:p>
    <w:p w:rsidR="00852415" w:rsidRPr="00852415" w:rsidRDefault="00852415" w:rsidP="00721862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415">
        <w:rPr>
          <w:rFonts w:ascii="Times New Roman" w:hAnsi="Times New Roman" w:cs="Times New Roman"/>
          <w:sz w:val="28"/>
          <w:szCs w:val="28"/>
        </w:rPr>
        <w:t>психологические практикумы, направленные на формирование личности детей с учетом задач развития ребенка на каждом возрастном этане;</w:t>
      </w:r>
    </w:p>
    <w:p w:rsidR="00852415" w:rsidRPr="00852415" w:rsidRDefault="00852415" w:rsidP="00721862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415">
        <w:rPr>
          <w:rFonts w:ascii="Times New Roman" w:hAnsi="Times New Roman" w:cs="Times New Roman"/>
          <w:sz w:val="28"/>
          <w:szCs w:val="28"/>
        </w:rPr>
        <w:t>программы коррекции, направленные на устранение отклонений в психическом развитии.</w:t>
      </w:r>
    </w:p>
    <w:p w:rsidR="00852415" w:rsidRPr="00852415" w:rsidRDefault="00852415" w:rsidP="007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15">
        <w:rPr>
          <w:rFonts w:ascii="Times New Roman" w:hAnsi="Times New Roman" w:cs="Times New Roman"/>
          <w:sz w:val="28"/>
          <w:szCs w:val="28"/>
        </w:rPr>
        <w:t>Коррекционно-развивающая работа может проводиться в индивидуальной и групповой форме.</w:t>
      </w:r>
    </w:p>
    <w:p w:rsidR="00852415" w:rsidRPr="00852415" w:rsidRDefault="00852415" w:rsidP="007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15">
        <w:rPr>
          <w:rFonts w:ascii="Times New Roman" w:hAnsi="Times New Roman" w:cs="Times New Roman"/>
          <w:sz w:val="28"/>
          <w:szCs w:val="28"/>
        </w:rPr>
        <w:t>3.1.4. Консультативная работа.</w:t>
      </w:r>
    </w:p>
    <w:p w:rsidR="00852415" w:rsidRPr="00852415" w:rsidRDefault="00852415" w:rsidP="007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41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852415">
        <w:rPr>
          <w:rFonts w:ascii="Times New Roman" w:hAnsi="Times New Roman" w:cs="Times New Roman"/>
          <w:sz w:val="28"/>
          <w:szCs w:val="28"/>
        </w:rPr>
        <w:t xml:space="preserve"> на разрешение психологических проблем учащихся, повышение уровня их психологической грамотности и компетентности в учебной деятельности, в межличностных отношениях и других сферах их жизнедеятельности путем предоставления необходимой психологической информации.</w:t>
      </w:r>
    </w:p>
    <w:p w:rsidR="00852415" w:rsidRDefault="00852415" w:rsidP="00721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415">
        <w:rPr>
          <w:rFonts w:ascii="Times New Roman" w:hAnsi="Times New Roman" w:cs="Times New Roman"/>
          <w:sz w:val="28"/>
          <w:szCs w:val="28"/>
        </w:rPr>
        <w:t>Также проводится консультирование по обращаемости педагогов, администрации, родителей. Консультирование может проводиться в форме групповой и индивидуальной беседы, очной и заочной форме, форме разовых, периодических, систематических консультаций.</w:t>
      </w:r>
    </w:p>
    <w:p w:rsidR="00721862" w:rsidRPr="00721862" w:rsidRDefault="00721862" w:rsidP="007218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862">
        <w:rPr>
          <w:sz w:val="28"/>
          <w:szCs w:val="28"/>
        </w:rPr>
        <w:t xml:space="preserve">3.1.5. </w:t>
      </w:r>
      <w:r w:rsidRPr="00721862">
        <w:rPr>
          <w:color w:val="000000"/>
          <w:sz w:val="28"/>
          <w:szCs w:val="28"/>
        </w:rPr>
        <w:t xml:space="preserve">Психологическое просвещение. </w:t>
      </w:r>
    </w:p>
    <w:p w:rsidR="00721862" w:rsidRPr="00721862" w:rsidRDefault="00721862" w:rsidP="0072186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1862">
        <w:rPr>
          <w:color w:val="000000"/>
          <w:sz w:val="28"/>
          <w:szCs w:val="28"/>
        </w:rPr>
        <w:t xml:space="preserve">Психологическое просвещение </w:t>
      </w:r>
      <w:r>
        <w:rPr>
          <w:color w:val="000000"/>
          <w:sz w:val="28"/>
          <w:szCs w:val="28"/>
        </w:rPr>
        <w:t>участников образовательного процесса</w:t>
      </w:r>
      <w:r w:rsidRPr="00721862">
        <w:rPr>
          <w:color w:val="000000"/>
          <w:sz w:val="28"/>
          <w:szCs w:val="28"/>
        </w:rPr>
        <w:t xml:space="preserve"> ориентировано на создание условий для активного усвоения и использования обучающимися</w:t>
      </w:r>
      <w:r>
        <w:rPr>
          <w:color w:val="000000"/>
          <w:sz w:val="28"/>
          <w:szCs w:val="28"/>
        </w:rPr>
        <w:t>, педагогами, родителями</w:t>
      </w:r>
      <w:r w:rsidRPr="00721862">
        <w:rPr>
          <w:color w:val="000000"/>
          <w:sz w:val="28"/>
          <w:szCs w:val="28"/>
        </w:rPr>
        <w:t xml:space="preserve"> социально-психологических знаний в процессе обучения, общения и личностного развития. </w:t>
      </w:r>
    </w:p>
    <w:p w:rsidR="00721862" w:rsidRPr="00852415" w:rsidRDefault="00721862" w:rsidP="00852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25B" w:rsidRPr="00CA125B" w:rsidRDefault="00CA125B" w:rsidP="00CA125B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852415" w:rsidRPr="00CA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Обязанности, </w:t>
      </w:r>
      <w:r w:rsidR="004745FA" w:rsidRPr="00CA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 </w:t>
      </w:r>
      <w:r w:rsidR="00852415" w:rsidRPr="00CA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ответственность </w:t>
      </w:r>
      <w:r w:rsidR="004745FA" w:rsidRPr="00CA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сотрудников </w:t>
      </w:r>
    </w:p>
    <w:p w:rsidR="004745FA" w:rsidRPr="00CA125B" w:rsidRDefault="004745FA" w:rsidP="00CA125B">
      <w:pPr>
        <w:pStyle w:val="a4"/>
        <w:shd w:val="clear" w:color="auto" w:fill="FFFFFF"/>
        <w:spacing w:after="0" w:line="240" w:lineRule="auto"/>
        <w:ind w:left="15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психологической службы.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4.1. </w:t>
      </w:r>
      <w:r w:rsidRPr="004745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Сотрудники психологической службы обязаны: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Руководствоваться Уставом школы, программой психологической службы, кодексом психолога, настоящим Положением.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Участвовать в работе методических семинаров самой службы, а также в работе проводимых вышестоящими организациями психологических конференций и семинаров; постоянно повышать свой профессиональный уровень.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4.1.3. </w:t>
      </w:r>
      <w:proofErr w:type="gramStart"/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Отчитываться о ходе</w:t>
      </w:r>
      <w:proofErr w:type="gramEnd"/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результатах проводимой работы перед администрацией школы.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Рассматривать запросы и принимать решения строго в пределах своей профессиональной компетенции.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 В решении всех вопросов исходить из интересов ребёнка.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Работать в тесном контакте с администрацией, педагогическим коллективом и родителями учащихся.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4.1.7. Хранить в тайне сведения, полученные в результате диагностической и консультативной работы, если ознакомление с ними не является </w:t>
      </w: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необходимым для осуществления педагогического аспекта коррекционной работы.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4.1.8. Информировать участников педсоветов, </w:t>
      </w:r>
      <w:proofErr w:type="spellStart"/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администрацию школы о задачах, содержании и результатах проводимой работы.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</w:t>
      </w:r>
      <w:r w:rsidRPr="004745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Сотрудники психологической службы имеют право:</w:t>
      </w:r>
    </w:p>
    <w:p w:rsidR="004745FA" w:rsidRPr="004745FA" w:rsidRDefault="00CA125B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П</w:t>
      </w:r>
      <w:r w:rsidR="004745FA"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ринимать участие в педсоветах, </w:t>
      </w:r>
      <w:proofErr w:type="spellStart"/>
      <w:r w:rsidR="004745FA"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="004745FA"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заседаниях МО и т.д.</w:t>
      </w:r>
    </w:p>
    <w:p w:rsidR="004745FA" w:rsidRPr="004745FA" w:rsidRDefault="00CA125B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</w:t>
      </w:r>
      <w:r w:rsidR="004745FA"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Посещать уроки, внеклассные и внешкольные мероприятия, занятия ГПД с целью проведения наблюдений за поведением и деятельностью учащихся.</w:t>
      </w:r>
    </w:p>
    <w:p w:rsidR="004745FA" w:rsidRPr="004745FA" w:rsidRDefault="00CA125B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</w:t>
      </w:r>
      <w:r w:rsidR="004745FA"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необходимой для работы педагогической документацией.</w:t>
      </w:r>
    </w:p>
    <w:p w:rsidR="004745FA" w:rsidRPr="004745FA" w:rsidRDefault="00CA125B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</w:t>
      </w:r>
      <w:r w:rsidR="004745FA"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в школе групповые и индивидуальные психологические исследования по заданию выше стоящих органов.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Вести работу по пропаганде психолого-педагогических знаний путём лекций, бесед, выступлений, тренингов и др.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Иметь учебную и факультативную нагрузку в соответствии с образованием и квалификацией.</w:t>
      </w:r>
    </w:p>
    <w:p w:rsidR="004745FA" w:rsidRPr="004745FA" w:rsidRDefault="004745FA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Обращаться </w:t>
      </w:r>
      <w:proofErr w:type="gramStart"/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через администрацию школы с ходатайствами в соответствующие организации по вопросам</w:t>
      </w:r>
      <w:proofErr w:type="gramEnd"/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связанным с оказанием помощи обучающемуся.</w:t>
      </w:r>
    </w:p>
    <w:p w:rsidR="00852415" w:rsidRPr="00622E9B" w:rsidRDefault="004745FA" w:rsidP="00852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4.2.8. </w:t>
      </w:r>
      <w:r w:rsidR="00622E9B"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852415" w:rsidRPr="004745FA" w:rsidRDefault="00852415" w:rsidP="00852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</w:t>
      </w:r>
      <w:r w:rsidRPr="0047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Ответственность работников психологической службы.</w:t>
      </w:r>
    </w:p>
    <w:p w:rsidR="00852415" w:rsidRPr="00852415" w:rsidRDefault="00852415" w:rsidP="00852415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психологической службы несут персональную ответственность </w:t>
      </w:r>
      <w:proofErr w:type="gramStart"/>
      <w:r w:rsidRPr="0085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852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2415" w:rsidRPr="004745FA" w:rsidRDefault="00852415" w:rsidP="0085241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адекватность диагностических и коррекционных методов;</w:t>
      </w:r>
    </w:p>
    <w:p w:rsidR="00852415" w:rsidRPr="004745FA" w:rsidRDefault="00852415" w:rsidP="0085241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 результаты работы с </w:t>
      </w:r>
      <w:proofErr w:type="gramStart"/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2415" w:rsidRPr="004745FA" w:rsidRDefault="00852415" w:rsidP="00852415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обоснованность выдаваемых рекомендаций.</w:t>
      </w:r>
    </w:p>
    <w:p w:rsidR="00852415" w:rsidRPr="00622E9B" w:rsidRDefault="00852415" w:rsidP="00622E9B">
      <w:pPr>
        <w:pStyle w:val="a4"/>
        <w:numPr>
          <w:ilvl w:val="2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Психологической службы несут ответственность за оформление и сохранность протоколов обследований и другой документации Службы.</w:t>
      </w:r>
    </w:p>
    <w:p w:rsidR="00622E9B" w:rsidRDefault="00622E9B" w:rsidP="00622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E9B" w:rsidRDefault="00622E9B" w:rsidP="00622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415" w:rsidRPr="004745FA" w:rsidRDefault="00852415" w:rsidP="00035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52415" w:rsidRPr="004745FA" w:rsidSect="00F8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412"/>
    <w:multiLevelType w:val="multilevel"/>
    <w:tmpl w:val="1A082C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7518D7"/>
    <w:multiLevelType w:val="multilevel"/>
    <w:tmpl w:val="6DBC42D8"/>
    <w:lvl w:ilvl="0">
      <w:start w:val="2"/>
      <w:numFmt w:val="decimal"/>
      <w:lvlText w:val="%1."/>
      <w:lvlJc w:val="left"/>
      <w:pPr>
        <w:ind w:left="158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01508D"/>
    <w:multiLevelType w:val="hybridMultilevel"/>
    <w:tmpl w:val="E72ACFEE"/>
    <w:lvl w:ilvl="0" w:tplc="F9748DD0">
      <w:start w:val="65535"/>
      <w:numFmt w:val="bullet"/>
      <w:lvlText w:val="-"/>
      <w:legacy w:legacy="1" w:legacySpace="0" w:legacyIndent="196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EA5483"/>
    <w:multiLevelType w:val="hybridMultilevel"/>
    <w:tmpl w:val="C3866064"/>
    <w:lvl w:ilvl="0" w:tplc="5E625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81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C4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E6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A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2F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0E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46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8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40059"/>
    <w:multiLevelType w:val="multilevel"/>
    <w:tmpl w:val="F8987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0757E41"/>
    <w:multiLevelType w:val="multilevel"/>
    <w:tmpl w:val="9BE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A32FA"/>
    <w:multiLevelType w:val="multilevel"/>
    <w:tmpl w:val="B510AB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601230"/>
    <w:multiLevelType w:val="multilevel"/>
    <w:tmpl w:val="D674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36BEC"/>
    <w:multiLevelType w:val="multilevel"/>
    <w:tmpl w:val="F56A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EA169C"/>
    <w:multiLevelType w:val="multilevel"/>
    <w:tmpl w:val="08702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82AC7"/>
    <w:multiLevelType w:val="hybridMultilevel"/>
    <w:tmpl w:val="01DA7CB8"/>
    <w:lvl w:ilvl="0" w:tplc="FF2621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EC819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48267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D6236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346A2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16CB2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825B9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9C4F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E6893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4D6018F"/>
    <w:multiLevelType w:val="multilevel"/>
    <w:tmpl w:val="E4BC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97312"/>
    <w:multiLevelType w:val="multilevel"/>
    <w:tmpl w:val="AC3C2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745FA"/>
    <w:rsid w:val="00035DA4"/>
    <w:rsid w:val="001B77D1"/>
    <w:rsid w:val="00256A9E"/>
    <w:rsid w:val="002C3510"/>
    <w:rsid w:val="003F69AF"/>
    <w:rsid w:val="004745FA"/>
    <w:rsid w:val="004A3355"/>
    <w:rsid w:val="00531958"/>
    <w:rsid w:val="005F58C3"/>
    <w:rsid w:val="00622E9B"/>
    <w:rsid w:val="00721862"/>
    <w:rsid w:val="00852415"/>
    <w:rsid w:val="008B7E5F"/>
    <w:rsid w:val="00902A38"/>
    <w:rsid w:val="009503D7"/>
    <w:rsid w:val="00A22042"/>
    <w:rsid w:val="00B14121"/>
    <w:rsid w:val="00BF0129"/>
    <w:rsid w:val="00C657DC"/>
    <w:rsid w:val="00CA125B"/>
    <w:rsid w:val="00E1068D"/>
    <w:rsid w:val="00F8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DD"/>
  </w:style>
  <w:style w:type="paragraph" w:styleId="2">
    <w:name w:val="heading 2"/>
    <w:basedOn w:val="a"/>
    <w:link w:val="20"/>
    <w:uiPriority w:val="9"/>
    <w:qFormat/>
    <w:rsid w:val="00474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5DA4"/>
    <w:pPr>
      <w:ind w:left="720"/>
      <w:contextualSpacing/>
    </w:pPr>
  </w:style>
  <w:style w:type="character" w:styleId="a5">
    <w:name w:val="Hyperlink"/>
    <w:basedOn w:val="a0"/>
    <w:rsid w:val="008B7E5F"/>
    <w:rPr>
      <w:color w:val="0066CC"/>
      <w:u w:val="single"/>
    </w:rPr>
  </w:style>
  <w:style w:type="character" w:customStyle="1" w:styleId="Bodytext2Exact">
    <w:name w:val="Body text (2) Exact"/>
    <w:basedOn w:val="Bodytext2"/>
    <w:rsid w:val="008B7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Exact">
    <w:name w:val="Body text (5) Exact"/>
    <w:basedOn w:val="a0"/>
    <w:link w:val="Bodytext5"/>
    <w:rsid w:val="008B7E5F"/>
    <w:rPr>
      <w:rFonts w:ascii="Segoe UI" w:eastAsia="Segoe UI" w:hAnsi="Segoe UI" w:cs="Segoe UI"/>
      <w:i/>
      <w:iCs/>
      <w:spacing w:val="-30"/>
      <w:sz w:val="18"/>
      <w:szCs w:val="18"/>
      <w:shd w:val="clear" w:color="auto" w:fill="FFFFFF"/>
    </w:rPr>
  </w:style>
  <w:style w:type="character" w:customStyle="1" w:styleId="Bodytext6Exact">
    <w:name w:val="Body text (6) Exact"/>
    <w:basedOn w:val="a0"/>
    <w:link w:val="Bodytext6"/>
    <w:rsid w:val="008B7E5F"/>
    <w:rPr>
      <w:rFonts w:ascii="Segoe UI" w:eastAsia="Segoe UI" w:hAnsi="Segoe UI" w:cs="Segoe UI"/>
      <w:b/>
      <w:bCs/>
      <w:sz w:val="19"/>
      <w:szCs w:val="19"/>
      <w:shd w:val="clear" w:color="auto" w:fill="FFFFFF"/>
    </w:rPr>
  </w:style>
  <w:style w:type="character" w:customStyle="1" w:styleId="Bodytext6NotBoldExact">
    <w:name w:val="Body text (6) + Not Bold Exact"/>
    <w:basedOn w:val="Bodytext6Exact"/>
    <w:rsid w:val="008B7E5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8B7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8B7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rsid w:val="008B7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0">
    <w:name w:val="Heading #1"/>
    <w:basedOn w:val="Heading1"/>
    <w:rsid w:val="008B7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Heading2">
    <w:name w:val="Heading #2_"/>
    <w:basedOn w:val="a0"/>
    <w:rsid w:val="008B7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0">
    <w:name w:val="Heading #2"/>
    <w:basedOn w:val="Heading2"/>
    <w:rsid w:val="008B7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Bodytext5">
    <w:name w:val="Body text (5)"/>
    <w:basedOn w:val="a"/>
    <w:link w:val="Bodytext5Exact"/>
    <w:rsid w:val="008B7E5F"/>
    <w:pPr>
      <w:widowControl w:val="0"/>
      <w:shd w:val="clear" w:color="auto" w:fill="FFFFFF"/>
      <w:spacing w:before="240" w:after="0" w:line="0" w:lineRule="atLeast"/>
      <w:jc w:val="center"/>
    </w:pPr>
    <w:rPr>
      <w:rFonts w:ascii="Segoe UI" w:eastAsia="Segoe UI" w:hAnsi="Segoe UI" w:cs="Segoe UI"/>
      <w:i/>
      <w:iCs/>
      <w:spacing w:val="-30"/>
      <w:sz w:val="18"/>
      <w:szCs w:val="18"/>
    </w:rPr>
  </w:style>
  <w:style w:type="paragraph" w:customStyle="1" w:styleId="Bodytext6">
    <w:name w:val="Body text (6)"/>
    <w:basedOn w:val="a"/>
    <w:link w:val="Bodytext6Exact"/>
    <w:rsid w:val="008B7E5F"/>
    <w:pPr>
      <w:widowControl w:val="0"/>
      <w:shd w:val="clear" w:color="auto" w:fill="FFFFFF"/>
      <w:spacing w:after="0" w:line="494" w:lineRule="exact"/>
      <w:jc w:val="center"/>
    </w:pPr>
    <w:rPr>
      <w:rFonts w:ascii="Segoe UI" w:eastAsia="Segoe UI" w:hAnsi="Segoe UI" w:cs="Segoe UI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8814">
          <w:marLeft w:val="576"/>
          <w:marRight w:val="0"/>
          <w:marTop w:val="7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41lipe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ученик26</cp:lastModifiedBy>
  <cp:revision>12</cp:revision>
  <dcterms:created xsi:type="dcterms:W3CDTF">2018-09-25T15:45:00Z</dcterms:created>
  <dcterms:modified xsi:type="dcterms:W3CDTF">2018-10-01T10:54:00Z</dcterms:modified>
</cp:coreProperties>
</file>